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8AAF" w14:textId="499E3F8E" w:rsidR="00F91208" w:rsidRDefault="0012073B" w:rsidP="0012073B">
      <w:pPr>
        <w:jc w:val="center"/>
        <w:rPr>
          <w:b/>
          <w:bCs/>
          <w:sz w:val="32"/>
          <w:szCs w:val="32"/>
          <w:u w:val="single"/>
        </w:rPr>
      </w:pPr>
      <w:r w:rsidRPr="0091226A">
        <w:rPr>
          <w:b/>
          <w:bCs/>
          <w:sz w:val="32"/>
          <w:szCs w:val="32"/>
          <w:u w:val="single"/>
        </w:rPr>
        <w:t>CASHLESS CATERING ACCOUNT REFUND FORM</w:t>
      </w:r>
    </w:p>
    <w:p w14:paraId="1C4D61B9" w14:textId="77777777" w:rsidR="0091226A" w:rsidRPr="0091226A" w:rsidRDefault="0091226A" w:rsidP="0012073B">
      <w:pPr>
        <w:jc w:val="center"/>
        <w:rPr>
          <w:b/>
          <w:bCs/>
          <w:sz w:val="32"/>
          <w:szCs w:val="32"/>
          <w:u w:val="single"/>
        </w:rPr>
      </w:pPr>
    </w:p>
    <w:p w14:paraId="083ED471" w14:textId="4593658B" w:rsidR="000B327C" w:rsidRPr="0091226A" w:rsidRDefault="00412ECF" w:rsidP="00FD0D53">
      <w:pPr>
        <w:spacing w:after="0"/>
        <w:rPr>
          <w:rFonts w:ascii="Arial" w:hAnsi="Arial" w:cs="Arial"/>
          <w:sz w:val="20"/>
          <w:szCs w:val="20"/>
        </w:rPr>
      </w:pPr>
      <w:r w:rsidRPr="0091226A">
        <w:rPr>
          <w:rFonts w:ascii="Arial" w:eastAsia="Times New Roman" w:hAnsi="Arial" w:cs="Arial"/>
          <w:sz w:val="20"/>
          <w:szCs w:val="20"/>
        </w:rPr>
        <w:t>School Name:</w:t>
      </w:r>
      <w:r w:rsidR="00846222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983514589"/>
          <w:placeholder>
            <w:docPart w:val="8A8B691684CB4F8AA9209F41476ECAAB"/>
          </w:placeholder>
          <w:showingPlcHdr/>
        </w:sdtPr>
        <w:sdtEndPr/>
        <w:sdtContent>
          <w:r w:rsidR="00846222" w:rsidRPr="00544AC8">
            <w:rPr>
              <w:rStyle w:val="PlaceholderText"/>
            </w:rPr>
            <w:t>Click or tap here to enter text.</w:t>
          </w:r>
        </w:sdtContent>
      </w:sdt>
    </w:p>
    <w:p w14:paraId="3706ABE8" w14:textId="012827E2" w:rsidR="00412ECF" w:rsidRPr="0091226A" w:rsidRDefault="00412ECF" w:rsidP="00FD0D5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DE159C" w14:textId="77777777" w:rsidR="00B4221D" w:rsidRPr="0091226A" w:rsidRDefault="00B4221D" w:rsidP="00FD0D5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193810" w14:textId="46619C24" w:rsidR="00B4221D" w:rsidRPr="0091226A" w:rsidRDefault="00B4221D" w:rsidP="00FD0D53">
      <w:pPr>
        <w:spacing w:after="0" w:line="240" w:lineRule="auto"/>
        <w:rPr>
          <w:rFonts w:ascii="Arial" w:hAnsi="Arial" w:cs="Arial"/>
          <w:color w:val="0D0D0D"/>
          <w:sz w:val="20"/>
          <w:szCs w:val="20"/>
          <w:shd w:val="clear" w:color="auto" w:fill="FFFFFF"/>
        </w:rPr>
      </w:pPr>
      <w:r w:rsidRPr="0091226A">
        <w:rPr>
          <w:rFonts w:ascii="Arial" w:hAnsi="Arial" w:cs="Arial"/>
          <w:color w:val="0D0D0D"/>
          <w:sz w:val="20"/>
          <w:szCs w:val="20"/>
          <w:shd w:val="clear" w:color="auto" w:fill="FFFFFF"/>
        </w:rPr>
        <w:t>Please note that cashless refunds will only be issued under the following circumstances:</w:t>
      </w:r>
    </w:p>
    <w:p w14:paraId="6D36BEF8" w14:textId="21004EA0" w:rsidR="00F046BB" w:rsidRPr="0091226A" w:rsidRDefault="00B4221D" w:rsidP="00F046B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1226A">
        <w:rPr>
          <w:rFonts w:ascii="Arial" w:hAnsi="Arial" w:cs="Arial"/>
          <w:sz w:val="20"/>
          <w:szCs w:val="20"/>
        </w:rPr>
        <w:t xml:space="preserve">Unused Balance: If the student leaves the school </w:t>
      </w:r>
      <w:r w:rsidR="00F046BB" w:rsidRPr="0091226A">
        <w:rPr>
          <w:rFonts w:ascii="Arial" w:hAnsi="Arial" w:cs="Arial"/>
          <w:sz w:val="20"/>
          <w:szCs w:val="20"/>
        </w:rPr>
        <w:t>/ Child has been switched to free school meals</w:t>
      </w:r>
      <w:r w:rsidR="0091226A" w:rsidRPr="0091226A">
        <w:rPr>
          <w:rFonts w:ascii="Arial" w:hAnsi="Arial" w:cs="Arial"/>
          <w:sz w:val="20"/>
          <w:szCs w:val="20"/>
        </w:rPr>
        <w:t>.</w:t>
      </w:r>
      <w:r w:rsidR="00F046BB" w:rsidRPr="0091226A">
        <w:rPr>
          <w:rFonts w:ascii="Arial" w:hAnsi="Arial" w:cs="Arial"/>
          <w:sz w:val="20"/>
          <w:szCs w:val="20"/>
        </w:rPr>
        <w:t xml:space="preserve"> </w:t>
      </w:r>
    </w:p>
    <w:p w14:paraId="09B1ED51" w14:textId="25218806" w:rsidR="00B4221D" w:rsidRPr="0091226A" w:rsidRDefault="00B4221D" w:rsidP="00B4221D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1226A">
        <w:rPr>
          <w:rFonts w:ascii="Arial" w:hAnsi="Arial" w:cs="Arial"/>
          <w:sz w:val="20"/>
          <w:szCs w:val="20"/>
        </w:rPr>
        <w:t>Duplicate Top-Ups: If a duplicate top-up transaction is processed due to a system glitch or user error.</w:t>
      </w:r>
    </w:p>
    <w:p w14:paraId="6412CA4F" w14:textId="45CAE1D3" w:rsidR="00B4221D" w:rsidRPr="0091226A" w:rsidRDefault="00F046BB" w:rsidP="001441E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1226A">
        <w:rPr>
          <w:rFonts w:ascii="Arial" w:hAnsi="Arial" w:cs="Arial"/>
          <w:sz w:val="20"/>
          <w:szCs w:val="20"/>
        </w:rPr>
        <w:t xml:space="preserve">User error with the top up value </w:t>
      </w:r>
      <w:r w:rsidR="0091226A" w:rsidRPr="0091226A">
        <w:rPr>
          <w:rFonts w:ascii="Arial" w:hAnsi="Arial" w:cs="Arial"/>
          <w:sz w:val="20"/>
          <w:szCs w:val="20"/>
        </w:rPr>
        <w:t xml:space="preserve">e.g. </w:t>
      </w:r>
      <w:r w:rsidRPr="0091226A">
        <w:rPr>
          <w:rFonts w:ascii="Arial" w:hAnsi="Arial" w:cs="Arial"/>
          <w:sz w:val="20"/>
          <w:szCs w:val="20"/>
        </w:rPr>
        <w:t>£100 topped up instead of £10</w:t>
      </w:r>
      <w:r w:rsidR="0091226A" w:rsidRPr="0091226A">
        <w:rPr>
          <w:rFonts w:ascii="Arial" w:hAnsi="Arial" w:cs="Arial"/>
          <w:sz w:val="20"/>
          <w:szCs w:val="20"/>
        </w:rPr>
        <w:t>.</w:t>
      </w:r>
    </w:p>
    <w:p w14:paraId="2B62471A" w14:textId="77777777" w:rsidR="00FD0D53" w:rsidRPr="0091226A" w:rsidRDefault="00FD0D53" w:rsidP="00FD0D53">
      <w:pPr>
        <w:spacing w:after="0" w:line="240" w:lineRule="auto"/>
        <w:rPr>
          <w:sz w:val="20"/>
          <w:szCs w:val="20"/>
        </w:rPr>
      </w:pPr>
    </w:p>
    <w:p w14:paraId="1D5E7C3A" w14:textId="13463BA3" w:rsidR="00FD0D53" w:rsidRDefault="00B4221D" w:rsidP="00FD0D53">
      <w:pPr>
        <w:spacing w:after="0" w:line="240" w:lineRule="auto"/>
        <w:rPr>
          <w:rFonts w:ascii="Arial" w:eastAsia="Times New Roman" w:hAnsi="Arial" w:cs="Arial"/>
        </w:rPr>
      </w:pPr>
      <w:r w:rsidRPr="0091226A">
        <w:rPr>
          <w:rFonts w:ascii="Arial" w:eastAsia="Times New Roman" w:hAnsi="Arial" w:cs="Arial"/>
          <w:sz w:val="20"/>
          <w:szCs w:val="20"/>
        </w:rPr>
        <w:t xml:space="preserve">Alternatively, </w:t>
      </w:r>
      <w:r w:rsidR="00FD0D53" w:rsidRPr="0091226A">
        <w:rPr>
          <w:rFonts w:ascii="Arial" w:eastAsia="Times New Roman" w:hAnsi="Arial" w:cs="Arial"/>
          <w:sz w:val="20"/>
          <w:szCs w:val="20"/>
        </w:rPr>
        <w:t>you can choose to transfer the balance to a siblings account</w:t>
      </w:r>
      <w:r w:rsidR="009F4131">
        <w:rPr>
          <w:rFonts w:ascii="Arial" w:eastAsia="Times New Roman" w:hAnsi="Arial" w:cs="Arial"/>
        </w:rPr>
        <w:t>.</w:t>
      </w:r>
    </w:p>
    <w:p w14:paraId="7F027DD6" w14:textId="52CD2A8E" w:rsidR="0091226A" w:rsidRDefault="0091226A" w:rsidP="0091226A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----------------------------------------------------------------------------------------------------------------</w:t>
      </w:r>
    </w:p>
    <w:p w14:paraId="7A70A8F8" w14:textId="63E7D5AF" w:rsidR="0091226A" w:rsidRPr="0091226A" w:rsidRDefault="0091226A" w:rsidP="00FD0D53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1226A">
        <w:rPr>
          <w:rFonts w:ascii="Arial" w:eastAsia="Times New Roman" w:hAnsi="Arial" w:cs="Arial"/>
          <w:b/>
          <w:bCs/>
        </w:rPr>
        <w:t>Please select from the following options:</w:t>
      </w:r>
    </w:p>
    <w:p w14:paraId="16CD4CAB" w14:textId="00C3CEEF" w:rsidR="00983995" w:rsidRDefault="00F046BB" w:rsidP="00FD0D53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</w:r>
    </w:p>
    <w:p w14:paraId="63862630" w14:textId="5E624931" w:rsidR="00983995" w:rsidRPr="0091226A" w:rsidRDefault="00FD0D53" w:rsidP="0091226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1226A">
        <w:rPr>
          <w:rFonts w:ascii="Arial" w:eastAsia="Times New Roman" w:hAnsi="Arial" w:cs="Arial"/>
          <w:sz w:val="20"/>
          <w:szCs w:val="20"/>
        </w:rPr>
        <w:t>I would like to</w:t>
      </w:r>
      <w:r w:rsidR="00983995" w:rsidRPr="0091226A">
        <w:rPr>
          <w:rFonts w:ascii="Arial" w:eastAsia="Times New Roman" w:hAnsi="Arial" w:cs="Arial"/>
          <w:sz w:val="20"/>
          <w:szCs w:val="20"/>
        </w:rPr>
        <w:t xml:space="preserve"> t</w:t>
      </w:r>
      <w:r w:rsidR="00712744" w:rsidRPr="0091226A">
        <w:rPr>
          <w:rFonts w:ascii="Arial" w:eastAsia="Times New Roman" w:hAnsi="Arial" w:cs="Arial"/>
          <w:sz w:val="20"/>
          <w:szCs w:val="20"/>
        </w:rPr>
        <w:t xml:space="preserve">ransfer </w:t>
      </w:r>
      <w:r w:rsidR="0091226A" w:rsidRPr="0091226A">
        <w:rPr>
          <w:rFonts w:ascii="Arial" w:eastAsia="Times New Roman" w:hAnsi="Arial" w:cs="Arial"/>
          <w:sz w:val="20"/>
          <w:szCs w:val="20"/>
        </w:rPr>
        <w:t xml:space="preserve">the </w:t>
      </w:r>
      <w:r w:rsidR="00712744" w:rsidRPr="0091226A">
        <w:rPr>
          <w:rFonts w:ascii="Arial" w:eastAsia="Times New Roman" w:hAnsi="Arial" w:cs="Arial"/>
          <w:sz w:val="20"/>
          <w:szCs w:val="20"/>
        </w:rPr>
        <w:t xml:space="preserve">balance to </w:t>
      </w:r>
      <w:r w:rsidR="0091226A" w:rsidRPr="0091226A">
        <w:rPr>
          <w:rFonts w:ascii="Arial" w:eastAsia="Times New Roman" w:hAnsi="Arial" w:cs="Arial"/>
          <w:sz w:val="20"/>
          <w:szCs w:val="20"/>
        </w:rPr>
        <w:t xml:space="preserve">a </w:t>
      </w:r>
      <w:r w:rsidR="00712744" w:rsidRPr="0091226A">
        <w:rPr>
          <w:rFonts w:ascii="Arial" w:eastAsia="Times New Roman" w:hAnsi="Arial" w:cs="Arial"/>
          <w:sz w:val="20"/>
          <w:szCs w:val="20"/>
        </w:rPr>
        <w:t xml:space="preserve">siblings account </w:t>
      </w:r>
      <w:r w:rsidRPr="0091226A">
        <w:rPr>
          <w:rFonts w:ascii="Arial" w:eastAsia="Times New Roman" w:hAnsi="Arial" w:cs="Arial"/>
          <w:sz w:val="20"/>
          <w:szCs w:val="20"/>
        </w:rPr>
        <w:t xml:space="preserve">    </w:t>
      </w:r>
      <w:sdt>
        <w:sdtPr>
          <w:rPr>
            <w:rFonts w:ascii="Arial" w:eastAsia="MS Gothic" w:hAnsi="Arial" w:cs="Arial"/>
            <w:sz w:val="20"/>
            <w:szCs w:val="20"/>
            <w:highlight w:val="yellow"/>
          </w:rPr>
          <w:id w:val="-665778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4131" w:rsidRPr="0091226A">
            <w:rPr>
              <w:rFonts w:ascii="Segoe UI Symbol" w:eastAsia="MS Gothic" w:hAnsi="Segoe UI Symbol" w:cs="Segoe UI Symbol"/>
              <w:sz w:val="20"/>
              <w:szCs w:val="20"/>
              <w:highlight w:val="yellow"/>
            </w:rPr>
            <w:t>☐</w:t>
          </w:r>
        </w:sdtContent>
      </w:sdt>
      <w:r w:rsidRPr="0091226A">
        <w:rPr>
          <w:rFonts w:ascii="Arial" w:eastAsia="Times New Roman" w:hAnsi="Arial" w:cs="Arial"/>
          <w:sz w:val="20"/>
          <w:szCs w:val="20"/>
        </w:rPr>
        <w:tab/>
      </w:r>
    </w:p>
    <w:p w14:paraId="73914865" w14:textId="77777777" w:rsidR="00983995" w:rsidRPr="0091226A" w:rsidRDefault="00983995" w:rsidP="00FD0D5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634A960" w14:textId="35A1AB4C" w:rsidR="00983995" w:rsidRPr="0091226A" w:rsidRDefault="00FD0D53" w:rsidP="00983995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1226A">
        <w:rPr>
          <w:rFonts w:ascii="Arial" w:eastAsia="Times New Roman" w:hAnsi="Arial" w:cs="Arial"/>
          <w:sz w:val="20"/>
          <w:szCs w:val="20"/>
        </w:rPr>
        <w:t xml:space="preserve">Siblings name: </w:t>
      </w:r>
      <w:sdt>
        <w:sdtPr>
          <w:rPr>
            <w:rFonts w:ascii="Arial" w:eastAsia="Times New Roman" w:hAnsi="Arial" w:cs="Arial"/>
            <w:sz w:val="20"/>
            <w:szCs w:val="20"/>
          </w:rPr>
          <w:id w:val="1990212311"/>
          <w:placeholder>
            <w:docPart w:val="DefaultPlaceholder_-1854013440"/>
          </w:placeholder>
          <w:showingPlcHdr/>
        </w:sdtPr>
        <w:sdtEndPr/>
        <w:sdtContent>
          <w:r w:rsidR="00983995" w:rsidRPr="0091226A">
            <w:rPr>
              <w:rStyle w:val="PlaceholderText"/>
              <w:rFonts w:ascii="Arial" w:hAnsi="Arial" w:cs="Arial"/>
              <w:sz w:val="20"/>
              <w:szCs w:val="20"/>
              <w:highlight w:val="yellow"/>
            </w:rPr>
            <w:t>Click or tap here to enter text.</w:t>
          </w:r>
        </w:sdtContent>
      </w:sdt>
      <w:r w:rsidR="00FA3179" w:rsidRPr="0091226A">
        <w:rPr>
          <w:rFonts w:ascii="Arial" w:eastAsia="Times New Roman" w:hAnsi="Arial" w:cs="Arial"/>
          <w:sz w:val="20"/>
          <w:szCs w:val="20"/>
        </w:rPr>
        <w:t xml:space="preserve">      </w:t>
      </w:r>
      <w:r w:rsidR="00983995" w:rsidRPr="0091226A">
        <w:rPr>
          <w:rFonts w:ascii="Arial" w:eastAsia="Times New Roman" w:hAnsi="Arial" w:cs="Arial"/>
          <w:sz w:val="20"/>
          <w:szCs w:val="20"/>
        </w:rPr>
        <w:t>Class:</w:t>
      </w:r>
      <w:sdt>
        <w:sdtPr>
          <w:rPr>
            <w:rFonts w:ascii="Arial" w:eastAsia="Times New Roman" w:hAnsi="Arial" w:cs="Arial"/>
            <w:sz w:val="20"/>
            <w:szCs w:val="20"/>
          </w:rPr>
          <w:id w:val="-1779630063"/>
          <w:placeholder>
            <w:docPart w:val="DefaultPlaceholder_-1854013440"/>
          </w:placeholder>
          <w:showingPlcHdr/>
        </w:sdtPr>
        <w:sdtEndPr/>
        <w:sdtContent>
          <w:r w:rsidR="00983995" w:rsidRPr="0091226A">
            <w:rPr>
              <w:rStyle w:val="PlaceholderText"/>
              <w:rFonts w:ascii="Arial" w:hAnsi="Arial" w:cs="Arial"/>
              <w:sz w:val="20"/>
              <w:szCs w:val="20"/>
              <w:highlight w:val="yellow"/>
            </w:rPr>
            <w:t>Click or tap here to enter text.</w:t>
          </w:r>
        </w:sdtContent>
      </w:sdt>
    </w:p>
    <w:p w14:paraId="065A399C" w14:textId="77777777" w:rsidR="0091226A" w:rsidRDefault="0091226A" w:rsidP="0091226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</w:p>
    <w:p w14:paraId="5A4D22DF" w14:textId="4E60C793" w:rsidR="00F91208" w:rsidRPr="0091226A" w:rsidRDefault="00FA3179" w:rsidP="0091226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91226A">
        <w:rPr>
          <w:rFonts w:ascii="Arial" w:eastAsia="Times New Roman" w:hAnsi="Arial" w:cs="Arial"/>
          <w:b/>
          <w:bCs/>
          <w:sz w:val="20"/>
          <w:szCs w:val="20"/>
        </w:rPr>
        <w:t>OR</w:t>
      </w:r>
    </w:p>
    <w:p w14:paraId="378145B2" w14:textId="2C7D13E8" w:rsidR="00712744" w:rsidRPr="0091226A" w:rsidRDefault="0091226A" w:rsidP="0091226A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I would like to r</w:t>
      </w:r>
      <w:r w:rsidR="00712744" w:rsidRPr="0091226A">
        <w:rPr>
          <w:rFonts w:ascii="Arial" w:eastAsia="Times New Roman" w:hAnsi="Arial" w:cs="Arial"/>
          <w:sz w:val="20"/>
          <w:szCs w:val="20"/>
        </w:rPr>
        <w:t xml:space="preserve">equest </w:t>
      </w:r>
      <w:r>
        <w:rPr>
          <w:rFonts w:ascii="Arial" w:eastAsia="Times New Roman" w:hAnsi="Arial" w:cs="Arial"/>
          <w:sz w:val="20"/>
          <w:szCs w:val="20"/>
        </w:rPr>
        <w:t xml:space="preserve">a </w:t>
      </w:r>
      <w:r w:rsidR="00712744" w:rsidRPr="0091226A">
        <w:rPr>
          <w:rFonts w:ascii="Arial" w:eastAsia="Times New Roman" w:hAnsi="Arial" w:cs="Arial"/>
          <w:sz w:val="20"/>
          <w:szCs w:val="20"/>
        </w:rPr>
        <w:t>refund</w:t>
      </w:r>
      <w:r w:rsidR="00FD0D53" w:rsidRPr="0091226A">
        <w:rPr>
          <w:rFonts w:ascii="Arial" w:eastAsia="Times New Roman" w:hAnsi="Arial" w:cs="Arial"/>
          <w:sz w:val="20"/>
          <w:szCs w:val="20"/>
        </w:rPr>
        <w:t xml:space="preserve">       </w:t>
      </w:r>
      <w:sdt>
        <w:sdtPr>
          <w:rPr>
            <w:rFonts w:ascii="Arial" w:eastAsia="MS Gothic" w:hAnsi="Arial" w:cs="Arial"/>
            <w:sz w:val="20"/>
            <w:szCs w:val="20"/>
            <w:highlight w:val="yellow"/>
          </w:rPr>
          <w:id w:val="-720280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222">
            <w:rPr>
              <w:rFonts w:ascii="MS Gothic" w:eastAsia="MS Gothic" w:hAnsi="MS Gothic" w:cs="Arial" w:hint="eastAsia"/>
              <w:sz w:val="20"/>
              <w:szCs w:val="20"/>
              <w:highlight w:val="yellow"/>
            </w:rPr>
            <w:t>☐</w:t>
          </w:r>
        </w:sdtContent>
      </w:sdt>
    </w:p>
    <w:p w14:paraId="6B57293F" w14:textId="77777777" w:rsidR="00FD0D53" w:rsidRPr="0091226A" w:rsidRDefault="00FD0D53" w:rsidP="00FD0D5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3FE3FE2" w14:textId="77777777" w:rsidR="00F046BB" w:rsidRPr="0091226A" w:rsidRDefault="00F046BB" w:rsidP="00F046B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91226A">
        <w:rPr>
          <w:rFonts w:ascii="Arial" w:eastAsia="Times New Roman" w:hAnsi="Arial" w:cs="Arial"/>
          <w:sz w:val="20"/>
          <w:szCs w:val="20"/>
        </w:rPr>
        <w:t xml:space="preserve">Please provide the reason why a refund is required:   </w:t>
      </w:r>
    </w:p>
    <w:p w14:paraId="5EDABDFD" w14:textId="7399ED14" w:rsidR="00F046BB" w:rsidRPr="0091226A" w:rsidRDefault="00C23227" w:rsidP="009F4131">
      <w:pPr>
        <w:tabs>
          <w:tab w:val="left" w:pos="3500"/>
        </w:tabs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80867538"/>
          <w:placeholder>
            <w:docPart w:val="78ABFBA6B7EB45C092B188C9DAC4494E"/>
          </w:placeholder>
        </w:sdtPr>
        <w:sdtEndPr/>
        <w:sdtContent>
          <w:r w:rsidR="003E1292">
            <w:rPr>
              <w:rFonts w:ascii="Arial" w:hAnsi="Arial" w:cs="Arial"/>
              <w:sz w:val="20"/>
              <w:szCs w:val="20"/>
            </w:rPr>
            <w:t>My son change m</w:t>
          </w:r>
          <w:r w:rsidR="00A0691B">
            <w:rPr>
              <w:rFonts w:ascii="Arial" w:hAnsi="Arial" w:cs="Arial"/>
              <w:sz w:val="20"/>
              <w:szCs w:val="20"/>
            </w:rPr>
            <w:t xml:space="preserve">ind </w:t>
          </w:r>
          <w:r w:rsidR="003E1292">
            <w:rPr>
              <w:rFonts w:ascii="Arial" w:hAnsi="Arial" w:cs="Arial"/>
              <w:sz w:val="20"/>
              <w:szCs w:val="20"/>
            </w:rPr>
            <w:t>and want lunch from home</w:t>
          </w:r>
        </w:sdtContent>
      </w:sdt>
      <w:r w:rsidR="009F4131" w:rsidRPr="0091226A">
        <w:rPr>
          <w:rFonts w:ascii="Arial" w:hAnsi="Arial" w:cs="Arial"/>
          <w:sz w:val="20"/>
          <w:szCs w:val="20"/>
        </w:rPr>
        <w:tab/>
      </w:r>
    </w:p>
    <w:p w14:paraId="48ABA4FB" w14:textId="77777777" w:rsidR="009F4131" w:rsidRPr="0091226A" w:rsidRDefault="009F4131" w:rsidP="009F4131">
      <w:pPr>
        <w:tabs>
          <w:tab w:val="left" w:pos="350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54EFB53" w14:textId="1A8E9782" w:rsidR="00712744" w:rsidRPr="0091226A" w:rsidRDefault="00712744" w:rsidP="00FD0D5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1226A">
        <w:rPr>
          <w:rFonts w:ascii="Arial" w:eastAsia="Times New Roman" w:hAnsi="Arial" w:cs="Arial"/>
          <w:sz w:val="20"/>
          <w:szCs w:val="20"/>
        </w:rPr>
        <w:t>If requesting a refund</w:t>
      </w:r>
      <w:r w:rsidR="00FD0D53" w:rsidRPr="0091226A">
        <w:rPr>
          <w:rFonts w:ascii="Arial" w:eastAsia="Times New Roman" w:hAnsi="Arial" w:cs="Arial"/>
          <w:sz w:val="20"/>
          <w:szCs w:val="20"/>
        </w:rPr>
        <w:t>,</w:t>
      </w:r>
      <w:r w:rsidRPr="0091226A">
        <w:rPr>
          <w:rFonts w:ascii="Arial" w:eastAsia="Times New Roman" w:hAnsi="Arial" w:cs="Arial"/>
          <w:sz w:val="20"/>
          <w:szCs w:val="20"/>
        </w:rPr>
        <w:t xml:space="preserve"> please complete </w:t>
      </w:r>
      <w:r w:rsidRPr="0091226A">
        <w:rPr>
          <w:rFonts w:ascii="Arial" w:hAnsi="Arial" w:cs="Arial"/>
          <w:sz w:val="20"/>
          <w:szCs w:val="20"/>
        </w:rPr>
        <w:t>the form below to enable your child/children’s cashless account to be refunded.</w:t>
      </w:r>
    </w:p>
    <w:p w14:paraId="2C6FD713" w14:textId="77777777" w:rsidR="0012073B" w:rsidRPr="0091226A" w:rsidRDefault="0012073B" w:rsidP="00FD0D53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11" w:type="dxa"/>
        <w:tblLook w:val="04A0" w:firstRow="1" w:lastRow="0" w:firstColumn="1" w:lastColumn="0" w:noHBand="0" w:noVBand="1"/>
      </w:tblPr>
      <w:tblGrid>
        <w:gridCol w:w="2714"/>
        <w:gridCol w:w="6597"/>
      </w:tblGrid>
      <w:tr w:rsidR="006929B4" w:rsidRPr="0091226A" w14:paraId="58894C9A" w14:textId="0A82F15C" w:rsidTr="009F4131">
        <w:trPr>
          <w:trHeight w:val="499"/>
        </w:trPr>
        <w:tc>
          <w:tcPr>
            <w:tcW w:w="2714" w:type="dxa"/>
            <w:vAlign w:val="center"/>
          </w:tcPr>
          <w:p w14:paraId="155427D8" w14:textId="2226AA23" w:rsidR="006929B4" w:rsidRPr="0091226A" w:rsidRDefault="006929B4" w:rsidP="006929B4">
            <w:pPr>
              <w:rPr>
                <w:rFonts w:ascii="Arial" w:hAnsi="Arial" w:cs="Arial"/>
                <w:sz w:val="20"/>
                <w:szCs w:val="20"/>
              </w:rPr>
            </w:pPr>
            <w:r w:rsidRPr="0091226A">
              <w:rPr>
                <w:rFonts w:ascii="Arial" w:hAnsi="Arial" w:cs="Arial"/>
                <w:sz w:val="20"/>
                <w:szCs w:val="20"/>
              </w:rPr>
              <w:t>Name of Child/Children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13208349"/>
            <w:placeholder>
              <w:docPart w:val="4F66846A55544F479C3693CB8184A9FD"/>
            </w:placeholder>
            <w:showingPlcHdr/>
          </w:sdtPr>
          <w:sdtEndPr/>
          <w:sdtContent>
            <w:tc>
              <w:tcPr>
                <w:tcW w:w="6597" w:type="dxa"/>
                <w:vAlign w:val="center"/>
              </w:tcPr>
              <w:p w14:paraId="5C721BE1" w14:textId="10616818" w:rsidR="006929B4" w:rsidRPr="0091226A" w:rsidRDefault="00846222" w:rsidP="006929B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4A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29B4" w:rsidRPr="0091226A" w14:paraId="69735D5A" w14:textId="77777777" w:rsidTr="009F4131">
        <w:trPr>
          <w:trHeight w:val="499"/>
        </w:trPr>
        <w:tc>
          <w:tcPr>
            <w:tcW w:w="2714" w:type="dxa"/>
            <w:vAlign w:val="center"/>
          </w:tcPr>
          <w:p w14:paraId="762F401C" w14:textId="3CF82186" w:rsidR="006929B4" w:rsidRPr="0091226A" w:rsidRDefault="006929B4" w:rsidP="006929B4">
            <w:pPr>
              <w:rPr>
                <w:rFonts w:ascii="Arial" w:hAnsi="Arial" w:cs="Arial"/>
                <w:sz w:val="20"/>
                <w:szCs w:val="20"/>
              </w:rPr>
            </w:pPr>
            <w:r w:rsidRPr="0091226A">
              <w:rPr>
                <w:rFonts w:ascii="Arial" w:hAnsi="Arial" w:cs="Arial"/>
                <w:sz w:val="20"/>
                <w:szCs w:val="20"/>
              </w:rPr>
              <w:t>Class: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yellow"/>
            </w:rPr>
            <w:id w:val="18509849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97" w:type="dxa"/>
                <w:vAlign w:val="center"/>
              </w:tcPr>
              <w:p w14:paraId="0DBB6737" w14:textId="413634CD" w:rsidR="006929B4" w:rsidRPr="0091226A" w:rsidRDefault="00846222" w:rsidP="006929B4">
                <w:pPr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 w:rsidRPr="00544A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29B4" w:rsidRPr="0091226A" w14:paraId="25CE1097" w14:textId="77777777" w:rsidTr="009F4131">
        <w:trPr>
          <w:trHeight w:val="499"/>
        </w:trPr>
        <w:tc>
          <w:tcPr>
            <w:tcW w:w="2714" w:type="dxa"/>
            <w:vAlign w:val="center"/>
          </w:tcPr>
          <w:p w14:paraId="4FF1BEC0" w14:textId="48425477" w:rsidR="006929B4" w:rsidRPr="0091226A" w:rsidRDefault="00E96627" w:rsidP="006929B4">
            <w:pPr>
              <w:rPr>
                <w:rFonts w:ascii="Arial" w:hAnsi="Arial" w:cs="Arial"/>
                <w:sz w:val="20"/>
                <w:szCs w:val="20"/>
              </w:rPr>
            </w:pPr>
            <w:r w:rsidRPr="0091226A">
              <w:rPr>
                <w:rFonts w:ascii="Arial" w:hAnsi="Arial" w:cs="Arial"/>
                <w:sz w:val="20"/>
                <w:szCs w:val="20"/>
              </w:rPr>
              <w:t>Balance to be refunded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yellow"/>
            </w:rPr>
            <w:id w:val="1405954690"/>
            <w:placeholder>
              <w:docPart w:val="A78442A02390466CB666248DCD0C29EA"/>
            </w:placeholder>
            <w:showingPlcHdr/>
          </w:sdtPr>
          <w:sdtEndPr/>
          <w:sdtContent>
            <w:tc>
              <w:tcPr>
                <w:tcW w:w="6597" w:type="dxa"/>
                <w:vAlign w:val="center"/>
              </w:tcPr>
              <w:p w14:paraId="082F9E06" w14:textId="3CC15972" w:rsidR="006929B4" w:rsidRPr="0091226A" w:rsidRDefault="00846222" w:rsidP="006929B4">
                <w:pPr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 w:rsidRPr="00544A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29B4" w:rsidRPr="0091226A" w14:paraId="02C5B525" w14:textId="77777777" w:rsidTr="009F4131">
        <w:trPr>
          <w:trHeight w:val="499"/>
        </w:trPr>
        <w:tc>
          <w:tcPr>
            <w:tcW w:w="2714" w:type="dxa"/>
            <w:vAlign w:val="center"/>
          </w:tcPr>
          <w:p w14:paraId="6465F37B" w14:textId="7C40A48F" w:rsidR="006929B4" w:rsidRPr="0091226A" w:rsidRDefault="006929B4" w:rsidP="006929B4">
            <w:pPr>
              <w:rPr>
                <w:rFonts w:ascii="Arial" w:hAnsi="Arial" w:cs="Arial"/>
                <w:sz w:val="20"/>
                <w:szCs w:val="20"/>
              </w:rPr>
            </w:pPr>
            <w:r w:rsidRPr="0091226A">
              <w:rPr>
                <w:rFonts w:ascii="Arial" w:hAnsi="Arial" w:cs="Arial"/>
                <w:sz w:val="20"/>
                <w:szCs w:val="20"/>
              </w:rPr>
              <w:t>Bank Sort Code: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yellow"/>
            </w:rPr>
            <w:id w:val="-1456013258"/>
            <w:placeholder>
              <w:docPart w:val="546B67FE32344F8EAB6ED9A252072591"/>
            </w:placeholder>
            <w:showingPlcHdr/>
          </w:sdtPr>
          <w:sdtEndPr/>
          <w:sdtContent>
            <w:tc>
              <w:tcPr>
                <w:tcW w:w="6597" w:type="dxa"/>
                <w:vAlign w:val="center"/>
              </w:tcPr>
              <w:p w14:paraId="363AA481" w14:textId="272BD353" w:rsidR="006929B4" w:rsidRPr="0091226A" w:rsidRDefault="00846222" w:rsidP="006929B4">
                <w:pPr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 w:rsidRPr="00544A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29B4" w:rsidRPr="0091226A" w14:paraId="5D281536" w14:textId="77777777" w:rsidTr="009F4131">
        <w:trPr>
          <w:trHeight w:val="499"/>
        </w:trPr>
        <w:tc>
          <w:tcPr>
            <w:tcW w:w="2714" w:type="dxa"/>
            <w:vAlign w:val="center"/>
          </w:tcPr>
          <w:p w14:paraId="14826B94" w14:textId="07216328" w:rsidR="006929B4" w:rsidRPr="0091226A" w:rsidRDefault="006929B4" w:rsidP="006929B4">
            <w:pPr>
              <w:rPr>
                <w:rFonts w:ascii="Arial" w:hAnsi="Arial" w:cs="Arial"/>
                <w:sz w:val="20"/>
                <w:szCs w:val="20"/>
              </w:rPr>
            </w:pPr>
            <w:r w:rsidRPr="0091226A">
              <w:rPr>
                <w:rFonts w:ascii="Arial" w:hAnsi="Arial" w:cs="Arial"/>
                <w:sz w:val="20"/>
                <w:szCs w:val="20"/>
              </w:rPr>
              <w:t>Account Number: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yellow"/>
            </w:rPr>
            <w:id w:val="1130902717"/>
            <w:placeholder>
              <w:docPart w:val="37EEEEE0FADE4EF29DDF0085050EE0B0"/>
            </w:placeholder>
            <w:showingPlcHdr/>
          </w:sdtPr>
          <w:sdtEndPr/>
          <w:sdtContent>
            <w:tc>
              <w:tcPr>
                <w:tcW w:w="6597" w:type="dxa"/>
                <w:vAlign w:val="center"/>
              </w:tcPr>
              <w:p w14:paraId="6A65C449" w14:textId="3198EA28" w:rsidR="006929B4" w:rsidRPr="0091226A" w:rsidRDefault="00846222" w:rsidP="006929B4">
                <w:pPr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 w:rsidRPr="00544A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929B4" w:rsidRPr="0091226A" w14:paraId="774FA9E5" w14:textId="77777777" w:rsidTr="009F4131">
        <w:trPr>
          <w:trHeight w:val="499"/>
        </w:trPr>
        <w:tc>
          <w:tcPr>
            <w:tcW w:w="2714" w:type="dxa"/>
            <w:vAlign w:val="center"/>
          </w:tcPr>
          <w:p w14:paraId="14388193" w14:textId="7A4B6A90" w:rsidR="006929B4" w:rsidRPr="0091226A" w:rsidRDefault="006929B4" w:rsidP="006929B4">
            <w:pPr>
              <w:rPr>
                <w:rFonts w:ascii="Arial" w:hAnsi="Arial" w:cs="Arial"/>
                <w:sz w:val="20"/>
                <w:szCs w:val="20"/>
              </w:rPr>
            </w:pPr>
            <w:r w:rsidRPr="0091226A">
              <w:rPr>
                <w:rFonts w:ascii="Arial" w:hAnsi="Arial" w:cs="Arial"/>
                <w:sz w:val="20"/>
                <w:szCs w:val="20"/>
              </w:rPr>
              <w:t>Account Name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yellow"/>
            </w:rPr>
            <w:id w:val="-1660681940"/>
            <w:placeholder>
              <w:docPart w:val="4A2404305E6340F182AB1EF95DB49BCB"/>
            </w:placeholder>
            <w:showingPlcHdr/>
          </w:sdtPr>
          <w:sdtEndPr/>
          <w:sdtContent>
            <w:tc>
              <w:tcPr>
                <w:tcW w:w="6597" w:type="dxa"/>
                <w:vAlign w:val="center"/>
              </w:tcPr>
              <w:p w14:paraId="56CFA73D" w14:textId="2025CFA8" w:rsidR="006929B4" w:rsidRPr="0091226A" w:rsidRDefault="00846222" w:rsidP="006929B4">
                <w:pPr>
                  <w:rPr>
                    <w:rFonts w:ascii="Arial" w:hAnsi="Arial" w:cs="Arial"/>
                    <w:sz w:val="20"/>
                    <w:szCs w:val="20"/>
                    <w:highlight w:val="yellow"/>
                  </w:rPr>
                </w:pPr>
                <w:r w:rsidRPr="00544AC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28BF677" w14:textId="41719999" w:rsidR="0012073B" w:rsidRDefault="000B327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6B232" wp14:editId="6121864B">
                <wp:simplePos x="0" y="0"/>
                <wp:positionH relativeFrom="column">
                  <wp:posOffset>-478971</wp:posOffset>
                </wp:positionH>
                <wp:positionV relativeFrom="paragraph">
                  <wp:posOffset>144780</wp:posOffset>
                </wp:positionV>
                <wp:extent cx="64770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5EA07671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7pt,11.4pt" to="472.3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</w:p>
    <w:p w14:paraId="178419FE" w14:textId="7A8B9C86" w:rsidR="00E96627" w:rsidRPr="009F4131" w:rsidRDefault="0012073B" w:rsidP="00E96627">
      <w:pPr>
        <w:rPr>
          <w:rFonts w:ascii="Arial" w:hAnsi="Arial" w:cs="Arial"/>
          <w:b/>
          <w:bCs/>
          <w:sz w:val="24"/>
          <w:szCs w:val="24"/>
        </w:rPr>
      </w:pPr>
      <w:r w:rsidRPr="009F4131">
        <w:rPr>
          <w:rFonts w:ascii="Arial" w:hAnsi="Arial" w:cs="Arial"/>
          <w:b/>
          <w:bCs/>
          <w:sz w:val="24"/>
          <w:szCs w:val="24"/>
        </w:rPr>
        <w:t xml:space="preserve">For </w:t>
      </w:r>
      <w:r w:rsidR="0091226A">
        <w:rPr>
          <w:rFonts w:ascii="Arial" w:hAnsi="Arial" w:cs="Arial"/>
          <w:b/>
          <w:bCs/>
          <w:sz w:val="24"/>
          <w:szCs w:val="24"/>
        </w:rPr>
        <w:t xml:space="preserve">School / </w:t>
      </w:r>
      <w:r w:rsidRPr="009F4131">
        <w:rPr>
          <w:rFonts w:ascii="Arial" w:hAnsi="Arial" w:cs="Arial"/>
          <w:b/>
          <w:bCs/>
          <w:sz w:val="24"/>
          <w:szCs w:val="24"/>
        </w:rPr>
        <w:t>O</w:t>
      </w:r>
      <w:r w:rsidR="00E96627" w:rsidRPr="009F4131">
        <w:rPr>
          <w:rFonts w:ascii="Arial" w:hAnsi="Arial" w:cs="Arial"/>
          <w:b/>
          <w:bCs/>
          <w:sz w:val="24"/>
          <w:szCs w:val="24"/>
        </w:rPr>
        <w:t>ffice use only:</w:t>
      </w:r>
    </w:p>
    <w:p w14:paraId="69A7CC12" w14:textId="41190CA1" w:rsidR="00E96627" w:rsidRPr="0091226A" w:rsidRDefault="00E96627" w:rsidP="00E96627">
      <w:pPr>
        <w:rPr>
          <w:rFonts w:ascii="Arial" w:hAnsi="Arial" w:cs="Arial"/>
          <w:sz w:val="20"/>
          <w:szCs w:val="20"/>
          <w:highlight w:val="cyan"/>
        </w:rPr>
      </w:pPr>
      <w:r w:rsidRPr="0091226A">
        <w:rPr>
          <w:rFonts w:ascii="Arial" w:hAnsi="Arial" w:cs="Arial"/>
          <w:sz w:val="20"/>
          <w:szCs w:val="20"/>
          <w:highlight w:val="cyan"/>
        </w:rPr>
        <w:t>Balance verified</w:t>
      </w:r>
      <w:r w:rsidR="009F4131" w:rsidRPr="0091226A">
        <w:rPr>
          <w:rFonts w:ascii="Arial" w:hAnsi="Arial" w:cs="Arial"/>
          <w:sz w:val="20"/>
          <w:szCs w:val="20"/>
          <w:highlight w:val="cyan"/>
        </w:rPr>
        <w:t xml:space="preserve"> - </w:t>
      </w:r>
      <w:r w:rsidRPr="0091226A">
        <w:rPr>
          <w:rFonts w:ascii="Arial" w:hAnsi="Arial" w:cs="Arial"/>
          <w:sz w:val="20"/>
          <w:szCs w:val="20"/>
          <w:highlight w:val="cyan"/>
        </w:rPr>
        <w:t xml:space="preserve"> </w:t>
      </w:r>
      <w:r w:rsidR="009F4131" w:rsidRPr="0091226A">
        <w:rPr>
          <w:rFonts w:ascii="Arial" w:hAnsi="Arial" w:cs="Arial"/>
          <w:sz w:val="20"/>
          <w:szCs w:val="20"/>
          <w:highlight w:val="cyan"/>
        </w:rPr>
        <w:t xml:space="preserve">  Please provide screenshots of the balance</w:t>
      </w:r>
      <w:r w:rsidR="0091226A">
        <w:rPr>
          <w:rFonts w:ascii="Arial" w:hAnsi="Arial" w:cs="Arial"/>
          <w:sz w:val="20"/>
          <w:szCs w:val="20"/>
          <w:highlight w:val="cyan"/>
        </w:rPr>
        <w:t>.</w:t>
      </w:r>
    </w:p>
    <w:p w14:paraId="1EE1B328" w14:textId="79065C52" w:rsidR="009F4131" w:rsidRPr="0091226A" w:rsidRDefault="006B1A40" w:rsidP="00761E4B">
      <w:pPr>
        <w:spacing w:after="0"/>
        <w:rPr>
          <w:rFonts w:ascii="Arial" w:hAnsi="Arial" w:cs="Arial"/>
          <w:sz w:val="20"/>
          <w:szCs w:val="20"/>
        </w:rPr>
      </w:pPr>
      <w:r w:rsidRPr="0091226A">
        <w:rPr>
          <w:rFonts w:ascii="Arial" w:hAnsi="Arial" w:cs="Arial"/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0CD9E" wp14:editId="798CD77E">
                <wp:simplePos x="0" y="0"/>
                <wp:positionH relativeFrom="column">
                  <wp:posOffset>1409700</wp:posOffset>
                </wp:positionH>
                <wp:positionV relativeFrom="paragraph">
                  <wp:posOffset>149860</wp:posOffset>
                </wp:positionV>
                <wp:extent cx="20955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3ADBCFAC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pt,11.8pt" to="276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" strokecolor="#4472c4" strokeweight=".5pt">
                <v:stroke joinstyle="miter"/>
              </v:line>
            </w:pict>
          </mc:Fallback>
        </mc:AlternateContent>
      </w:r>
      <w:r w:rsidR="00761E4B" w:rsidRPr="0091226A">
        <w:rPr>
          <w:rFonts w:ascii="Arial" w:hAnsi="Arial" w:cs="Arial"/>
          <w:sz w:val="20"/>
          <w:szCs w:val="20"/>
          <w:highlight w:val="cyan"/>
        </w:rPr>
        <w:t>Adjusted to Zero</w:t>
      </w:r>
      <w:r w:rsidR="00E96627" w:rsidRPr="0091226A">
        <w:rPr>
          <w:rFonts w:ascii="Arial" w:hAnsi="Arial" w:cs="Arial"/>
          <w:sz w:val="20"/>
          <w:szCs w:val="20"/>
          <w:highlight w:val="cyan"/>
        </w:rPr>
        <w:t>:</w:t>
      </w:r>
      <w:r w:rsidR="009F4131" w:rsidRPr="0091226A">
        <w:rPr>
          <w:rFonts w:ascii="Arial" w:hAnsi="Arial" w:cs="Arial"/>
          <w:sz w:val="20"/>
          <w:szCs w:val="20"/>
          <w:highlight w:val="cyan"/>
        </w:rPr>
        <w:t xml:space="preserve">  - Please provide screenshots to evidence the balance has been adjusted to £0</w:t>
      </w:r>
      <w:r w:rsidR="0091226A">
        <w:rPr>
          <w:rFonts w:ascii="Arial" w:hAnsi="Arial" w:cs="Arial"/>
          <w:sz w:val="20"/>
          <w:szCs w:val="20"/>
        </w:rPr>
        <w:t>.</w:t>
      </w:r>
    </w:p>
    <w:p w14:paraId="244FD706" w14:textId="77777777" w:rsidR="009F4131" w:rsidRPr="009F4131" w:rsidRDefault="009F4131" w:rsidP="00761E4B">
      <w:pPr>
        <w:spacing w:after="0"/>
        <w:rPr>
          <w:rFonts w:ascii="Arial" w:hAnsi="Arial" w:cs="Arial"/>
        </w:rPr>
      </w:pPr>
    </w:p>
    <w:p w14:paraId="3D1AAEC6" w14:textId="0905DDC2" w:rsidR="00D12033" w:rsidRDefault="009F4131" w:rsidP="00761E4B">
      <w:pPr>
        <w:spacing w:after="0"/>
        <w:rPr>
          <w:rFonts w:ascii="Arial" w:hAnsi="Arial" w:cs="Arial"/>
          <w:b/>
          <w:bCs/>
        </w:rPr>
      </w:pPr>
      <w:r w:rsidRPr="009F4131">
        <w:rPr>
          <w:rFonts w:ascii="Arial" w:hAnsi="Arial" w:cs="Arial"/>
          <w:b/>
          <w:bCs/>
        </w:rPr>
        <w:t xml:space="preserve">REFUNDS </w:t>
      </w:r>
      <w:r w:rsidR="0091226A">
        <w:rPr>
          <w:rFonts w:ascii="Arial" w:hAnsi="Arial" w:cs="Arial"/>
          <w:b/>
          <w:bCs/>
        </w:rPr>
        <w:t>WILL NOT</w:t>
      </w:r>
      <w:r w:rsidRPr="009F4131">
        <w:rPr>
          <w:rFonts w:ascii="Arial" w:hAnsi="Arial" w:cs="Arial"/>
          <w:b/>
          <w:bCs/>
        </w:rPr>
        <w:t xml:space="preserve"> BE PERFORMED WITHOUT THE ABOVE EVIDENCE</w:t>
      </w:r>
      <w:r w:rsidR="00761E4B" w:rsidRPr="009F4131">
        <w:rPr>
          <w:rFonts w:ascii="Arial" w:hAnsi="Arial" w:cs="Arial"/>
          <w:b/>
          <w:bCs/>
        </w:rPr>
        <w:tab/>
      </w:r>
    </w:p>
    <w:p w14:paraId="494E8D5B" w14:textId="77777777" w:rsidR="009F4131" w:rsidRDefault="009F4131" w:rsidP="00761E4B">
      <w:pPr>
        <w:spacing w:after="0"/>
      </w:pPr>
    </w:p>
    <w:p w14:paraId="450BA589" w14:textId="5BD5478F" w:rsidR="00D12033" w:rsidRPr="0091226A" w:rsidRDefault="00D12033" w:rsidP="00761E4B">
      <w:pPr>
        <w:spacing w:after="0"/>
        <w:rPr>
          <w:b/>
          <w:bCs/>
          <w:sz w:val="18"/>
          <w:szCs w:val="18"/>
        </w:rPr>
      </w:pPr>
      <w:r w:rsidRPr="0091226A">
        <w:rPr>
          <w:b/>
          <w:bCs/>
          <w:sz w:val="18"/>
          <w:szCs w:val="18"/>
        </w:rPr>
        <w:t xml:space="preserve">Once completed in full please email </w:t>
      </w:r>
      <w:hyperlink r:id="rId7" w:history="1">
        <w:r w:rsidRPr="0091226A">
          <w:rPr>
            <w:rStyle w:val="Hyperlink"/>
            <w:b/>
            <w:bCs/>
            <w:sz w:val="18"/>
            <w:szCs w:val="18"/>
          </w:rPr>
          <w:t>accounts@ainp.co.uk</w:t>
        </w:r>
      </w:hyperlink>
      <w:r w:rsidRPr="0091226A">
        <w:rPr>
          <w:b/>
          <w:bCs/>
          <w:sz w:val="18"/>
          <w:szCs w:val="18"/>
        </w:rPr>
        <w:t xml:space="preserve"> and refund will be made via BACS.</w:t>
      </w:r>
    </w:p>
    <w:p w14:paraId="3F013A2C" w14:textId="77777777" w:rsidR="00E96627" w:rsidRPr="009F4131" w:rsidRDefault="00E96627" w:rsidP="00E96627">
      <w:pPr>
        <w:jc w:val="center"/>
        <w:rPr>
          <w:sz w:val="18"/>
          <w:szCs w:val="18"/>
        </w:rPr>
      </w:pPr>
    </w:p>
    <w:sectPr w:rsidR="00E96627" w:rsidRPr="009F4131" w:rsidSect="003B6007">
      <w:headerReference w:type="default" r:id="rId8"/>
      <w:footerReference w:type="default" r:id="rId9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E61E6" w14:textId="77777777" w:rsidR="003B6007" w:rsidRDefault="003B6007" w:rsidP="006929B4">
      <w:pPr>
        <w:spacing w:after="0" w:line="240" w:lineRule="auto"/>
      </w:pPr>
      <w:r>
        <w:separator/>
      </w:r>
    </w:p>
  </w:endnote>
  <w:endnote w:type="continuationSeparator" w:id="0">
    <w:p w14:paraId="6C1C8B57" w14:textId="77777777" w:rsidR="003B6007" w:rsidRDefault="003B6007" w:rsidP="00692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23DFE" w14:textId="4A071225" w:rsidR="00E96627" w:rsidRPr="0091226A" w:rsidRDefault="00E96627" w:rsidP="006B1A40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91226A">
      <w:rPr>
        <w:rFonts w:ascii="Arial" w:hAnsi="Arial" w:cs="Arial"/>
        <w:sz w:val="16"/>
        <w:szCs w:val="16"/>
      </w:rPr>
      <w:t xml:space="preserve">By returning this form you are agreeing that the company will hold your personal details for as long as </w:t>
    </w:r>
    <w:r w:rsidR="00761E4B" w:rsidRPr="0091226A">
      <w:rPr>
        <w:rFonts w:ascii="Arial" w:hAnsi="Arial" w:cs="Arial"/>
        <w:sz w:val="16"/>
        <w:szCs w:val="16"/>
      </w:rPr>
      <w:t>is required</w:t>
    </w:r>
    <w:r w:rsidRPr="0091226A">
      <w:rPr>
        <w:rFonts w:ascii="Arial" w:hAnsi="Arial" w:cs="Arial"/>
        <w:sz w:val="16"/>
        <w:szCs w:val="16"/>
      </w:rPr>
      <w:t xml:space="preserve"> for the refund to be actioned. This information will not be shared.</w:t>
    </w:r>
  </w:p>
  <w:p w14:paraId="36FC3AC8" w14:textId="0C72DDDE" w:rsidR="00D63902" w:rsidRPr="0091226A" w:rsidRDefault="00E96627" w:rsidP="00D63902">
    <w:pPr>
      <w:jc w:val="center"/>
      <w:rPr>
        <w:rFonts w:ascii="Arial" w:hAnsi="Arial" w:cs="Arial"/>
        <w:bCs/>
        <w:sz w:val="16"/>
        <w:szCs w:val="16"/>
      </w:rPr>
    </w:pPr>
    <w:r w:rsidRPr="0091226A">
      <w:rPr>
        <w:rFonts w:ascii="Arial" w:hAnsi="Arial" w:cs="Arial"/>
        <w:bCs/>
        <w:sz w:val="16"/>
        <w:szCs w:val="16"/>
      </w:rPr>
      <w:t>A</w:t>
    </w:r>
    <w:r w:rsidR="00D63902" w:rsidRPr="0091226A">
      <w:rPr>
        <w:rFonts w:ascii="Arial" w:hAnsi="Arial" w:cs="Arial"/>
        <w:bCs/>
        <w:sz w:val="16"/>
        <w:szCs w:val="16"/>
      </w:rPr>
      <w:t xml:space="preserve">lliance in Partnership Limited, Suite </w:t>
    </w:r>
    <w:r w:rsidR="00820B04">
      <w:rPr>
        <w:rFonts w:ascii="Arial" w:hAnsi="Arial" w:cs="Arial"/>
        <w:bCs/>
        <w:sz w:val="16"/>
        <w:szCs w:val="16"/>
      </w:rPr>
      <w:t>201</w:t>
    </w:r>
    <w:r w:rsidR="00D63902" w:rsidRPr="0091226A">
      <w:rPr>
        <w:rFonts w:ascii="Arial" w:hAnsi="Arial" w:cs="Arial"/>
        <w:bCs/>
        <w:sz w:val="16"/>
        <w:szCs w:val="16"/>
      </w:rPr>
      <w:t xml:space="preserve">, </w:t>
    </w:r>
    <w:r w:rsidR="00820B04">
      <w:rPr>
        <w:rFonts w:ascii="Arial" w:hAnsi="Arial" w:cs="Arial"/>
        <w:bCs/>
        <w:sz w:val="16"/>
        <w:szCs w:val="16"/>
      </w:rPr>
      <w:t>2</w:t>
    </w:r>
    <w:r w:rsidR="00820B04" w:rsidRPr="00820B04">
      <w:rPr>
        <w:rFonts w:ascii="Arial" w:hAnsi="Arial" w:cs="Arial"/>
        <w:bCs/>
        <w:sz w:val="16"/>
        <w:szCs w:val="16"/>
        <w:vertAlign w:val="superscript"/>
      </w:rPr>
      <w:t>nd</w:t>
    </w:r>
    <w:r w:rsidR="00820B04">
      <w:rPr>
        <w:rFonts w:ascii="Arial" w:hAnsi="Arial" w:cs="Arial"/>
        <w:bCs/>
        <w:sz w:val="16"/>
        <w:szCs w:val="16"/>
      </w:rPr>
      <w:t xml:space="preserve"> </w:t>
    </w:r>
    <w:r w:rsidR="00D63902" w:rsidRPr="0091226A">
      <w:rPr>
        <w:rFonts w:ascii="Arial" w:hAnsi="Arial" w:cs="Arial"/>
        <w:bCs/>
        <w:sz w:val="16"/>
        <w:szCs w:val="16"/>
      </w:rPr>
      <w:t xml:space="preserve">Floor, TriGate, 210-222 Hagley Road West, Oldbury, West Midlands, B68 0NP.  Tel: 0121 420 3030, </w:t>
    </w:r>
    <w:r w:rsidR="00820B04">
      <w:rPr>
        <w:rFonts w:ascii="Arial" w:hAnsi="Arial" w:cs="Arial"/>
        <w:bCs/>
        <w:sz w:val="16"/>
        <w:szCs w:val="16"/>
      </w:rPr>
      <w:t xml:space="preserve">Tel: 0121 550 8000, </w:t>
    </w:r>
    <w:r w:rsidR="00D63902" w:rsidRPr="0091226A">
      <w:rPr>
        <w:rFonts w:ascii="Arial" w:hAnsi="Arial" w:cs="Arial"/>
        <w:bCs/>
        <w:sz w:val="16"/>
        <w:szCs w:val="16"/>
      </w:rPr>
      <w:t xml:space="preserve">Email: </w:t>
    </w:r>
    <w:r w:rsidR="00411DA0">
      <w:rPr>
        <w:rFonts w:ascii="Arial" w:hAnsi="Arial" w:cs="Arial"/>
        <w:bCs/>
        <w:sz w:val="16"/>
        <w:szCs w:val="16"/>
      </w:rPr>
      <w:t>accounts</w:t>
    </w:r>
    <w:r w:rsidR="00D63902" w:rsidRPr="0091226A">
      <w:rPr>
        <w:rFonts w:ascii="Arial" w:hAnsi="Arial" w:cs="Arial"/>
        <w:bCs/>
        <w:sz w:val="16"/>
        <w:szCs w:val="16"/>
      </w:rPr>
      <w:t>@ainp.co.uk</w:t>
    </w:r>
  </w:p>
  <w:p w14:paraId="341A84FF" w14:textId="77777777" w:rsidR="00D63902" w:rsidRDefault="00D63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65BA9" w14:textId="77777777" w:rsidR="003B6007" w:rsidRDefault="003B6007" w:rsidP="006929B4">
      <w:pPr>
        <w:spacing w:after="0" w:line="240" w:lineRule="auto"/>
      </w:pPr>
      <w:r>
        <w:separator/>
      </w:r>
    </w:p>
  </w:footnote>
  <w:footnote w:type="continuationSeparator" w:id="0">
    <w:p w14:paraId="452FF5A6" w14:textId="77777777" w:rsidR="003B6007" w:rsidRDefault="003B6007" w:rsidP="00692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55EC" w14:textId="3C49A6FF" w:rsidR="006929B4" w:rsidRDefault="00211407" w:rsidP="006929B4">
    <w:pPr>
      <w:pStyle w:val="Header"/>
      <w:jc w:val="right"/>
    </w:pPr>
    <w:r>
      <w:rPr>
        <w:noProof/>
      </w:rPr>
      <w:drawing>
        <wp:inline distT="0" distB="0" distL="0" distR="0" wp14:anchorId="70984DB0" wp14:editId="1DE95CF7">
          <wp:extent cx="1005989" cy="337949"/>
          <wp:effectExtent l="0" t="0" r="381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989" cy="337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6C3E"/>
    <w:multiLevelType w:val="hybridMultilevel"/>
    <w:tmpl w:val="C980C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E18D6"/>
    <w:multiLevelType w:val="hybridMultilevel"/>
    <w:tmpl w:val="992CB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870002">
    <w:abstractNumId w:val="0"/>
  </w:num>
  <w:num w:numId="2" w16cid:durableId="1332027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B4"/>
    <w:rsid w:val="00007969"/>
    <w:rsid w:val="00020F80"/>
    <w:rsid w:val="000B327C"/>
    <w:rsid w:val="000C47E0"/>
    <w:rsid w:val="00107EF8"/>
    <w:rsid w:val="0012073B"/>
    <w:rsid w:val="00211407"/>
    <w:rsid w:val="00241423"/>
    <w:rsid w:val="002D5793"/>
    <w:rsid w:val="0036700F"/>
    <w:rsid w:val="003B6007"/>
    <w:rsid w:val="003E1292"/>
    <w:rsid w:val="003F555A"/>
    <w:rsid w:val="00411DA0"/>
    <w:rsid w:val="00412ECF"/>
    <w:rsid w:val="004715B7"/>
    <w:rsid w:val="0050351D"/>
    <w:rsid w:val="005B305F"/>
    <w:rsid w:val="005C02EA"/>
    <w:rsid w:val="0066289B"/>
    <w:rsid w:val="006929B4"/>
    <w:rsid w:val="006B1A40"/>
    <w:rsid w:val="006E7644"/>
    <w:rsid w:val="00712744"/>
    <w:rsid w:val="00761E4B"/>
    <w:rsid w:val="00820B04"/>
    <w:rsid w:val="00846222"/>
    <w:rsid w:val="008A7AE4"/>
    <w:rsid w:val="0091226A"/>
    <w:rsid w:val="00983995"/>
    <w:rsid w:val="009A0B67"/>
    <w:rsid w:val="009B55DB"/>
    <w:rsid w:val="009F4131"/>
    <w:rsid w:val="00A02E8B"/>
    <w:rsid w:val="00A0691B"/>
    <w:rsid w:val="00A72301"/>
    <w:rsid w:val="00AA44D2"/>
    <w:rsid w:val="00AB2BFD"/>
    <w:rsid w:val="00AB54C6"/>
    <w:rsid w:val="00B4221D"/>
    <w:rsid w:val="00C23227"/>
    <w:rsid w:val="00C60C7F"/>
    <w:rsid w:val="00C874E2"/>
    <w:rsid w:val="00D016B3"/>
    <w:rsid w:val="00D12033"/>
    <w:rsid w:val="00D15E6A"/>
    <w:rsid w:val="00D21ADD"/>
    <w:rsid w:val="00D63902"/>
    <w:rsid w:val="00D66C9B"/>
    <w:rsid w:val="00DA2C57"/>
    <w:rsid w:val="00DF1088"/>
    <w:rsid w:val="00E329B7"/>
    <w:rsid w:val="00E40B4B"/>
    <w:rsid w:val="00E96627"/>
    <w:rsid w:val="00EC1142"/>
    <w:rsid w:val="00F046BB"/>
    <w:rsid w:val="00F70221"/>
    <w:rsid w:val="00F91208"/>
    <w:rsid w:val="00FA3179"/>
    <w:rsid w:val="00FD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F24F5"/>
  <w15:chartTrackingRefBased/>
  <w15:docId w15:val="{C04575BC-99AD-4F77-B31C-9E89D80EF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29B4"/>
    <w:rPr>
      <w:color w:val="808080"/>
    </w:rPr>
  </w:style>
  <w:style w:type="table" w:styleId="TableGrid">
    <w:name w:val="Table Grid"/>
    <w:basedOn w:val="TableNormal"/>
    <w:uiPriority w:val="39"/>
    <w:rsid w:val="0069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2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29B4"/>
  </w:style>
  <w:style w:type="paragraph" w:styleId="Footer">
    <w:name w:val="footer"/>
    <w:basedOn w:val="Normal"/>
    <w:link w:val="FooterChar"/>
    <w:uiPriority w:val="99"/>
    <w:unhideWhenUsed/>
    <w:rsid w:val="006929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29B4"/>
  </w:style>
  <w:style w:type="character" w:styleId="Hyperlink">
    <w:name w:val="Hyperlink"/>
    <w:basedOn w:val="DefaultParagraphFont"/>
    <w:uiPriority w:val="99"/>
    <w:unhideWhenUsed/>
    <w:rsid w:val="00D12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0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42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5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counts@ainp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03308-E0D2-47A8-A33C-AC581928B724}"/>
      </w:docPartPr>
      <w:docPartBody>
        <w:p w:rsidR="000A1C97" w:rsidRDefault="00561572">
          <w:r w:rsidRPr="00544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66846A55544F479C3693CB8184A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371EB-C41B-4B06-8A93-26003CA3B3BF}"/>
      </w:docPartPr>
      <w:docPartBody>
        <w:p w:rsidR="000A1C97" w:rsidRDefault="00561572" w:rsidP="00561572">
          <w:pPr>
            <w:pStyle w:val="4F66846A55544F479C3693CB8184A9FD"/>
          </w:pPr>
          <w:r w:rsidRPr="00544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8442A02390466CB666248DCD0C2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94C46-668B-422B-AED3-8DA59542AE1C}"/>
      </w:docPartPr>
      <w:docPartBody>
        <w:p w:rsidR="000A1C97" w:rsidRDefault="00561572" w:rsidP="00561572">
          <w:pPr>
            <w:pStyle w:val="A78442A02390466CB666248DCD0C29EA"/>
          </w:pPr>
          <w:r w:rsidRPr="00544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6B67FE32344F8EAB6ED9A252072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230BE-8FF2-4E41-921C-6EBBA9D0E907}"/>
      </w:docPartPr>
      <w:docPartBody>
        <w:p w:rsidR="000A1C97" w:rsidRDefault="00561572" w:rsidP="00561572">
          <w:pPr>
            <w:pStyle w:val="546B67FE32344F8EAB6ED9A252072591"/>
          </w:pPr>
          <w:r w:rsidRPr="00544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EEEEE0FADE4EF29DDF0085050EE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BF23B-6D8B-4DD3-8119-CA05AE8CB5AA}"/>
      </w:docPartPr>
      <w:docPartBody>
        <w:p w:rsidR="000A1C97" w:rsidRDefault="00561572" w:rsidP="00561572">
          <w:pPr>
            <w:pStyle w:val="37EEEEE0FADE4EF29DDF0085050EE0B0"/>
          </w:pPr>
          <w:r w:rsidRPr="00544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ABFBA6B7EB45C092B188C9DAC44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B8647-D2B9-4535-938F-1FD10DFB573F}"/>
      </w:docPartPr>
      <w:docPartBody>
        <w:p w:rsidR="00996C48" w:rsidRDefault="00996C48" w:rsidP="00996C48">
          <w:pPr>
            <w:pStyle w:val="78ABFBA6B7EB45C092B188C9DAC4494E"/>
          </w:pPr>
          <w:r w:rsidRPr="00544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B691684CB4F8AA9209F41476ECA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A0832-9F9D-4E89-B0B8-FC5594239AFC}"/>
      </w:docPartPr>
      <w:docPartBody>
        <w:p w:rsidR="000D4120" w:rsidRDefault="000D4120" w:rsidP="000D4120">
          <w:pPr>
            <w:pStyle w:val="8A8B691684CB4F8AA9209F41476ECAAB"/>
          </w:pPr>
          <w:r w:rsidRPr="00544A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2404305E6340F182AB1EF95DB49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FE89C8-2D28-4FCE-95D8-5B008D6975C3}"/>
      </w:docPartPr>
      <w:docPartBody>
        <w:p w:rsidR="000D4120" w:rsidRDefault="000D4120" w:rsidP="000D4120">
          <w:pPr>
            <w:pStyle w:val="4A2404305E6340F182AB1EF95DB49BCB"/>
          </w:pPr>
          <w:r w:rsidRPr="00544AC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72"/>
    <w:rsid w:val="000A1C97"/>
    <w:rsid w:val="000D4120"/>
    <w:rsid w:val="004C2AC2"/>
    <w:rsid w:val="0050351D"/>
    <w:rsid w:val="00561572"/>
    <w:rsid w:val="006C47E6"/>
    <w:rsid w:val="006F1FF0"/>
    <w:rsid w:val="007049FE"/>
    <w:rsid w:val="00750115"/>
    <w:rsid w:val="007B041A"/>
    <w:rsid w:val="00905BA2"/>
    <w:rsid w:val="00996C48"/>
    <w:rsid w:val="00AB2BFD"/>
    <w:rsid w:val="00BE464A"/>
    <w:rsid w:val="00C009D3"/>
    <w:rsid w:val="00E47AC2"/>
    <w:rsid w:val="00F70221"/>
    <w:rsid w:val="00FA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4120"/>
    <w:rPr>
      <w:color w:val="808080"/>
    </w:rPr>
  </w:style>
  <w:style w:type="paragraph" w:customStyle="1" w:styleId="4F66846A55544F479C3693CB8184A9FD">
    <w:name w:val="4F66846A55544F479C3693CB8184A9FD"/>
    <w:rsid w:val="00561572"/>
  </w:style>
  <w:style w:type="paragraph" w:customStyle="1" w:styleId="A78442A02390466CB666248DCD0C29EA">
    <w:name w:val="A78442A02390466CB666248DCD0C29EA"/>
    <w:rsid w:val="00561572"/>
  </w:style>
  <w:style w:type="paragraph" w:customStyle="1" w:styleId="546B67FE32344F8EAB6ED9A252072591">
    <w:name w:val="546B67FE32344F8EAB6ED9A252072591"/>
    <w:rsid w:val="00561572"/>
  </w:style>
  <w:style w:type="paragraph" w:customStyle="1" w:styleId="37EEEEE0FADE4EF29DDF0085050EE0B0">
    <w:name w:val="37EEEEE0FADE4EF29DDF0085050EE0B0"/>
    <w:rsid w:val="00561572"/>
  </w:style>
  <w:style w:type="paragraph" w:customStyle="1" w:styleId="8A8B691684CB4F8AA9209F41476ECAAB">
    <w:name w:val="8A8B691684CB4F8AA9209F41476ECAAB"/>
    <w:rsid w:val="000D412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ABFBA6B7EB45C092B188C9DAC4494E">
    <w:name w:val="78ABFBA6B7EB45C092B188C9DAC4494E"/>
    <w:rsid w:val="00996C48"/>
    <w:rPr>
      <w:kern w:val="2"/>
      <w14:ligatures w14:val="standardContextual"/>
    </w:rPr>
  </w:style>
  <w:style w:type="paragraph" w:customStyle="1" w:styleId="4A2404305E6340F182AB1EF95DB49BCB">
    <w:name w:val="4A2404305E6340F182AB1EF95DB49BCB"/>
    <w:rsid w:val="000D412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</Words>
  <Characters>1551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Rose</dc:creator>
  <cp:keywords/>
  <dc:description/>
  <cp:lastModifiedBy>L. Sutton</cp:lastModifiedBy>
  <cp:revision>2</cp:revision>
  <cp:lastPrinted>2026-05-08T09:15:00Z</cp:lastPrinted>
  <dcterms:created xsi:type="dcterms:W3CDTF">2026-05-08T09:17:00Z</dcterms:created>
  <dcterms:modified xsi:type="dcterms:W3CDTF">2026-05-08T09:17:00Z</dcterms:modified>
</cp:coreProperties>
</file>